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120"/>
        <w:gridCol w:w="1720"/>
        <w:gridCol w:w="1760"/>
        <w:gridCol w:w="1140"/>
        <w:gridCol w:w="1140"/>
        <w:gridCol w:w="1120"/>
        <w:gridCol w:w="1120"/>
        <w:gridCol w:w="1120"/>
        <w:gridCol w:w="1140"/>
      </w:tblGrid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40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  <w:t>Budget 2014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40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  <w:t>Samfällighet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  <w:t>Företagskonto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Typ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Debet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Kredit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Ingående behållning 2013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12 781,60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Intäkter 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Uttaxering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92*750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69 000,00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69 000,00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intäkter</w:t>
            </w:r>
          </w:p>
        </w:tc>
        <w:tc>
          <w:tcPr>
            <w:tcW w:w="176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69 000,00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Utgifter 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2 600,00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2 600,00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Försäkring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1 400,00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1 400,00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Möte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Styrelse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TV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59 000,00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59 000,00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Kontorsmaterial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utgifter</w:t>
            </w:r>
          </w:p>
        </w:tc>
        <w:tc>
          <w:tcPr>
            <w:tcW w:w="176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67 810,00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Vinst/-Förlust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1 190,00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 xml:space="preserve">Totalt utgående </w:t>
            </w: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behålning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13 971,60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  <w:t>Fondkonto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Typ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Debet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Kredit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Ingående behållning 2013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27 544,72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Intäkter 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Överföring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intäkter</w:t>
            </w:r>
          </w:p>
        </w:tc>
        <w:tc>
          <w:tcPr>
            <w:tcW w:w="176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 xml:space="preserve">Totalt utgående </w:t>
            </w: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behålning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27 544,72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</w:tbl>
    <w:p w:rsidR="003B7BC5" w:rsidRDefault="003B7BC5">
      <w:r>
        <w:br w:type="page"/>
      </w:r>
    </w:p>
    <w:tbl>
      <w:tblPr>
        <w:tblW w:w="113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120"/>
        <w:gridCol w:w="1720"/>
        <w:gridCol w:w="1760"/>
        <w:gridCol w:w="1140"/>
        <w:gridCol w:w="1140"/>
        <w:gridCol w:w="1780"/>
        <w:gridCol w:w="460"/>
        <w:gridCol w:w="1120"/>
        <w:gridCol w:w="1140"/>
      </w:tblGrid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40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  <w:t>Budget 2014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40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  <w:t>Samfällighet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  <w:t>Företagskonto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Typ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Debet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Kredit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Ingående behållning 2013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63 322,52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Intäkter 2014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Uttaxering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54*2600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140 400,00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140 400,00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intäkter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140 400,00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Utgifter 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210,00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210,00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8 800,00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8 800,00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Fond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Försäkring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3 700,00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3 700,00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Möte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Sopor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75 000,00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Styrelse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4 000,00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4 000,00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Underhåll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6 000,00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Snöröjning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8 000,00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8 000,00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Kontorsmaterial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utgifter</w:t>
            </w:r>
          </w:p>
        </w:tc>
        <w:tc>
          <w:tcPr>
            <w:tcW w:w="176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136 310,00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Vinst/-Förlust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4 090,00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 xml:space="preserve">Totalt utgående </w:t>
            </w: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behålning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67 412,52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  <w:t>Fondkonto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Typ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Debet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Ingående behållning 2013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274 360,72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Intäkter 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Överföring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intäkter</w:t>
            </w:r>
          </w:p>
        </w:tc>
        <w:tc>
          <w:tcPr>
            <w:tcW w:w="176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 xml:space="preserve">Totalt utgående </w:t>
            </w: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behålning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304 360,72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</w:tbl>
    <w:p w:rsidR="003B7BC5" w:rsidRDefault="003B7BC5">
      <w:r>
        <w:br w:type="page"/>
      </w:r>
    </w:p>
    <w:tbl>
      <w:tblPr>
        <w:tblW w:w="113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120"/>
        <w:gridCol w:w="1720"/>
        <w:gridCol w:w="1760"/>
        <w:gridCol w:w="1140"/>
        <w:gridCol w:w="1140"/>
        <w:gridCol w:w="1780"/>
        <w:gridCol w:w="460"/>
        <w:gridCol w:w="1120"/>
        <w:gridCol w:w="1140"/>
      </w:tblGrid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40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  <w:t>Budget 2014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40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  <w:t>Samfällighet 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  <w:t>Företagskonto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Typ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Debet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Kredit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Ingående behållning 2013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11 678,20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Intäkter 2014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Uttaxering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91*750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68 250,00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68 250,00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intäkter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68 250,00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Utgifter 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210,00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210,00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2 600,00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2 600,00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Försäkring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1 400,00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1 400,00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Möte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Styrelse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4 000,00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4 000,00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TV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59 000,00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59 000,00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Kontorsmaterial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utgifter</w:t>
            </w:r>
          </w:p>
        </w:tc>
        <w:tc>
          <w:tcPr>
            <w:tcW w:w="176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67 810,00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Vinst/-Förlust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440,00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 xml:space="preserve">Totalt utgående </w:t>
            </w: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behålning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12 118,20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  <w:t>Fondkonto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Typ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Debet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Ingående behållning 2013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21 544,71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Intäkter 2014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Överföring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intäkter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 xml:space="preserve">Totalt utgående </w:t>
            </w: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behålning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21 544,71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</w:tbl>
    <w:p w:rsidR="003B7BC5" w:rsidRDefault="003B7BC5">
      <w:r>
        <w:br w:type="page"/>
      </w:r>
    </w:p>
    <w:tbl>
      <w:tblPr>
        <w:tblW w:w="113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120"/>
        <w:gridCol w:w="1720"/>
        <w:gridCol w:w="1760"/>
        <w:gridCol w:w="1140"/>
        <w:gridCol w:w="1140"/>
        <w:gridCol w:w="1638"/>
        <w:gridCol w:w="602"/>
        <w:gridCol w:w="1120"/>
        <w:gridCol w:w="1140"/>
      </w:tblGrid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40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  <w:t>Budget 2014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405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ja-JP"/>
              </w:rPr>
              <w:t>Holma Östra Samfällighetsförening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  <w:t>Företagskonto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Typ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Debet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Kredit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Ingående behållning 2013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87 782,31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Intäkter 2014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Uttaxering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277 650,00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intäkter</w:t>
            </w:r>
          </w:p>
        </w:tc>
        <w:tc>
          <w:tcPr>
            <w:tcW w:w="176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277 650,00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Utgifter 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630,00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14 000,00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14 000,00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Fond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Försäkring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6 500,00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6 500,00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Möte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1 500,00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1 500,00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Sopor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75 000,00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75 000,00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Styrelse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12 000,00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12 000,00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TV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118 000,00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118 000,00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Underhåll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6 000,00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6 000,00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Snöröjning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8 000,00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8 000,00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Kontorsmaterial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utgifter</w:t>
            </w:r>
          </w:p>
        </w:tc>
        <w:tc>
          <w:tcPr>
            <w:tcW w:w="176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271 930,00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Vinst/-Förlust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5 720,00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 xml:space="preserve">Totalt utgående </w:t>
            </w: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behålning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93 502,31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  <w:r w:rsidRPr="003B7B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  <w:t>Fondkonto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Typ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Debet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Kredit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Ingående behållning 2013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proofErr w:type="gram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323450,15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Intäkter 2014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Överföring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Ränta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Summa intäkter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30 000,00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3B7BC5" w:rsidRPr="003B7BC5" w:rsidTr="003B7BC5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 xml:space="preserve">Totalt utgående </w:t>
            </w:r>
            <w:proofErr w:type="spellStart"/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behålning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353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 xml:space="preserve"> 4</w:t>
            </w:r>
            <w:r w:rsidRPr="003B7BC5"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  <w:t>50,15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C5" w:rsidRPr="003B7BC5" w:rsidRDefault="003B7BC5" w:rsidP="003B7BC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ja-JP"/>
              </w:rPr>
            </w:pPr>
          </w:p>
        </w:tc>
      </w:tr>
    </w:tbl>
    <w:p w:rsidR="00CE542F" w:rsidRPr="003B7BC5" w:rsidRDefault="00CE542F" w:rsidP="003B7BC5"/>
    <w:sectPr w:rsidR="00CE542F" w:rsidRPr="003B7BC5" w:rsidSect="00CE542F">
      <w:headerReference w:type="default" r:id="rId8"/>
      <w:pgSz w:w="12240" w:h="15840"/>
      <w:pgMar w:top="1134" w:right="1467" w:bottom="567" w:left="1260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2F" w:rsidRDefault="00CE542F" w:rsidP="00CE542F">
      <w:pPr>
        <w:spacing w:after="0" w:line="240" w:lineRule="auto"/>
      </w:pPr>
      <w:r>
        <w:separator/>
      </w:r>
    </w:p>
  </w:endnote>
  <w:endnote w:type="continuationSeparator" w:id="0">
    <w:p w:rsidR="00CE542F" w:rsidRDefault="00CE542F" w:rsidP="00CE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2F" w:rsidRDefault="003B7BC5" w:rsidP="00CE542F">
      <w:pPr>
        <w:spacing w:after="0" w:line="240" w:lineRule="auto"/>
      </w:pPr>
      <w:r w:rsidRPr="00CE542F">
        <w:rPr>
          <w:color w:val="000000"/>
        </w:rPr>
        <w:separator/>
      </w:r>
    </w:p>
  </w:footnote>
  <w:footnote w:type="continuationSeparator" w:id="0">
    <w:p w:rsidR="00CE542F" w:rsidRDefault="00CE542F" w:rsidP="00CE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C5" w:rsidRDefault="003B7BC5">
    <w:pPr>
      <w:pStyle w:val="Header"/>
      <w:tabs>
        <w:tab w:val="left" w:pos="9639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7418"/>
    </w:tblGrid>
    <w:tr w:rsidR="003B7BC5" w:rsidTr="003B7BC5">
      <w:tc>
        <w:tcPr>
          <w:tcW w:w="2235" w:type="dxa"/>
        </w:tcPr>
        <w:p w:rsidR="003B7BC5" w:rsidRDefault="003B7BC5">
          <w:pPr>
            <w:pStyle w:val="Header"/>
            <w:tabs>
              <w:tab w:val="left" w:pos="9639"/>
            </w:tabs>
          </w:pPr>
          <w:r w:rsidRPr="003B7BC5">
            <w:drawing>
              <wp:inline distT="0" distB="0" distL="0" distR="0">
                <wp:extent cx="813267" cy="762152"/>
                <wp:effectExtent l="0" t="0" r="0" b="0"/>
                <wp:docPr id="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267" cy="7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8" w:type="dxa"/>
        </w:tcPr>
        <w:p w:rsidR="003B7BC5" w:rsidRPr="003B7BC5" w:rsidRDefault="003B7BC5" w:rsidP="003B7BC5">
          <w:pPr>
            <w:pStyle w:val="Header"/>
            <w:tabs>
              <w:tab w:val="left" w:pos="9639"/>
            </w:tabs>
            <w:jc w:val="center"/>
            <w:rPr>
              <w:rFonts w:ascii="Comic Sans MS" w:hAnsi="Comic Sans MS"/>
              <w:sz w:val="36"/>
              <w:szCs w:val="36"/>
            </w:rPr>
          </w:pPr>
          <w:r w:rsidRPr="003B7BC5">
            <w:rPr>
              <w:rFonts w:ascii="Comic Sans MS" w:hAnsi="Comic Sans MS"/>
              <w:sz w:val="36"/>
              <w:szCs w:val="36"/>
            </w:rPr>
            <w:t>Budget 2014</w:t>
          </w:r>
        </w:p>
        <w:p w:rsidR="003B7BC5" w:rsidRDefault="003B7BC5" w:rsidP="003B7BC5">
          <w:pPr>
            <w:pStyle w:val="Header"/>
            <w:tabs>
              <w:tab w:val="left" w:pos="9639"/>
            </w:tabs>
            <w:jc w:val="center"/>
          </w:pPr>
          <w:proofErr w:type="spellStart"/>
          <w:r w:rsidRPr="003B7BC5">
            <w:rPr>
              <w:rFonts w:ascii="Comic Sans MS" w:hAnsi="Comic Sans MS"/>
              <w:sz w:val="36"/>
              <w:szCs w:val="36"/>
            </w:rPr>
            <w:t>Holma</w:t>
          </w:r>
          <w:proofErr w:type="spellEnd"/>
          <w:r w:rsidRPr="003B7BC5">
            <w:rPr>
              <w:rFonts w:ascii="Comic Sans MS" w:hAnsi="Comic Sans MS"/>
              <w:sz w:val="36"/>
              <w:szCs w:val="36"/>
            </w:rPr>
            <w:t xml:space="preserve"> </w:t>
          </w:r>
          <w:proofErr w:type="spellStart"/>
          <w:r w:rsidRPr="003B7BC5">
            <w:rPr>
              <w:rFonts w:ascii="Comic Sans MS" w:hAnsi="Comic Sans MS"/>
              <w:sz w:val="36"/>
              <w:szCs w:val="36"/>
            </w:rPr>
            <w:t>Östra</w:t>
          </w:r>
          <w:proofErr w:type="spellEnd"/>
          <w:r w:rsidRPr="003B7BC5">
            <w:rPr>
              <w:rFonts w:ascii="Comic Sans MS" w:hAnsi="Comic Sans MS"/>
              <w:sz w:val="36"/>
              <w:szCs w:val="36"/>
            </w:rPr>
            <w:t xml:space="preserve"> </w:t>
          </w:r>
          <w:proofErr w:type="spellStart"/>
          <w:r w:rsidRPr="003B7BC5">
            <w:rPr>
              <w:rFonts w:ascii="Comic Sans MS" w:hAnsi="Comic Sans MS"/>
              <w:sz w:val="36"/>
              <w:szCs w:val="36"/>
            </w:rPr>
            <w:t>Samfällighetsförening</w:t>
          </w:r>
          <w:proofErr w:type="spellEnd"/>
        </w:p>
      </w:tc>
    </w:tr>
  </w:tbl>
  <w:p w:rsidR="00CE542F" w:rsidRDefault="00CE542F" w:rsidP="003B7B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39F"/>
    <w:multiLevelType w:val="multilevel"/>
    <w:tmpl w:val="BEAE92A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542F"/>
    <w:rsid w:val="003B7BC5"/>
    <w:rsid w:val="00CE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E542F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eading">
    <w:name w:val="Heading"/>
    <w:basedOn w:val="Standard"/>
    <w:next w:val="Textbody"/>
    <w:rsid w:val="00CE54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CE542F"/>
    <w:pPr>
      <w:spacing w:after="120"/>
    </w:pPr>
  </w:style>
  <w:style w:type="paragraph" w:styleId="List">
    <w:name w:val="List"/>
    <w:basedOn w:val="Textbody"/>
    <w:rsid w:val="00CE542F"/>
    <w:rPr>
      <w:rFonts w:cs="Tahoma"/>
    </w:rPr>
  </w:style>
  <w:style w:type="paragraph" w:styleId="Caption">
    <w:name w:val="caption"/>
    <w:basedOn w:val="Standard"/>
    <w:rsid w:val="00CE542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CE542F"/>
    <w:pPr>
      <w:suppressLineNumbers/>
    </w:pPr>
    <w:rPr>
      <w:rFonts w:cs="Tahoma"/>
    </w:rPr>
  </w:style>
  <w:style w:type="paragraph" w:styleId="Header">
    <w:name w:val="header"/>
    <w:basedOn w:val="Standard"/>
    <w:rsid w:val="00CE542F"/>
    <w:pPr>
      <w:suppressLineNumbers/>
      <w:tabs>
        <w:tab w:val="center" w:pos="4703"/>
        <w:tab w:val="right" w:pos="9406"/>
      </w:tabs>
    </w:pPr>
  </w:style>
  <w:style w:type="paragraph" w:styleId="ListParagraph">
    <w:name w:val="List Paragraph"/>
    <w:basedOn w:val="Standard"/>
    <w:rsid w:val="00CE542F"/>
    <w:pPr>
      <w:ind w:left="720"/>
    </w:pPr>
  </w:style>
  <w:style w:type="paragraph" w:styleId="Footer">
    <w:name w:val="footer"/>
    <w:basedOn w:val="Standard"/>
    <w:rsid w:val="00CE542F"/>
    <w:pPr>
      <w:suppressLineNumbers/>
      <w:tabs>
        <w:tab w:val="center" w:pos="4536"/>
        <w:tab w:val="right" w:pos="9072"/>
      </w:tabs>
    </w:pPr>
  </w:style>
  <w:style w:type="paragraph" w:styleId="BalloonText">
    <w:name w:val="Balloon Text"/>
    <w:basedOn w:val="Standard"/>
    <w:rsid w:val="00CE542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CE542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rsid w:val="00CE542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loonTextChar">
    <w:name w:val="Balloon Text Char"/>
    <w:basedOn w:val="DefaultParagraphFont"/>
    <w:rsid w:val="00CE54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CE542F"/>
    <w:rPr>
      <w:rFonts w:cs="Courier New"/>
    </w:rPr>
  </w:style>
  <w:style w:type="character" w:styleId="Hyperlink">
    <w:name w:val="Hyperlink"/>
    <w:basedOn w:val="DefaultParagraphFont"/>
    <w:uiPriority w:val="99"/>
    <w:semiHidden/>
    <w:unhideWhenUsed/>
    <w:rsid w:val="003B7B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BC5"/>
    <w:rPr>
      <w:color w:val="800080"/>
      <w:u w:val="single"/>
    </w:rPr>
  </w:style>
  <w:style w:type="paragraph" w:customStyle="1" w:styleId="xl72">
    <w:name w:val="xl72"/>
    <w:basedOn w:val="Normal"/>
    <w:rsid w:val="003B7BC5"/>
    <w:pPr>
      <w:widowControl/>
      <w:shd w:val="clear" w:color="CCCCFF" w:fill="C0C0C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ja-JP"/>
    </w:rPr>
  </w:style>
  <w:style w:type="paragraph" w:customStyle="1" w:styleId="xl73">
    <w:name w:val="xl73"/>
    <w:basedOn w:val="Normal"/>
    <w:rsid w:val="003B7BC5"/>
    <w:pPr>
      <w:widowControl/>
      <w:shd w:val="clear" w:color="CCCCFF" w:fill="C0C0C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ja-JP"/>
    </w:rPr>
  </w:style>
  <w:style w:type="paragraph" w:customStyle="1" w:styleId="xl74">
    <w:name w:val="xl74"/>
    <w:basedOn w:val="Normal"/>
    <w:rsid w:val="003B7BC5"/>
    <w:pPr>
      <w:widowControl/>
      <w:shd w:val="clear" w:color="CCCCFF" w:fill="C0C0C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ja-JP"/>
    </w:rPr>
  </w:style>
  <w:style w:type="paragraph" w:customStyle="1" w:styleId="xl75">
    <w:name w:val="xl75"/>
    <w:basedOn w:val="Normal"/>
    <w:rsid w:val="003B7BC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ja-JP"/>
    </w:rPr>
  </w:style>
  <w:style w:type="paragraph" w:customStyle="1" w:styleId="xl76">
    <w:name w:val="xl76"/>
    <w:basedOn w:val="Normal"/>
    <w:rsid w:val="003B7BC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ja-JP"/>
    </w:rPr>
  </w:style>
  <w:style w:type="paragraph" w:customStyle="1" w:styleId="xl77">
    <w:name w:val="xl77"/>
    <w:basedOn w:val="Normal"/>
    <w:rsid w:val="003B7BC5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ja-JP"/>
    </w:rPr>
  </w:style>
  <w:style w:type="paragraph" w:customStyle="1" w:styleId="xl78">
    <w:name w:val="xl78"/>
    <w:basedOn w:val="Normal"/>
    <w:rsid w:val="003B7BC5"/>
    <w:pPr>
      <w:widowControl/>
      <w:pBdr>
        <w:bottom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ja-JP"/>
    </w:rPr>
  </w:style>
  <w:style w:type="paragraph" w:customStyle="1" w:styleId="xl79">
    <w:name w:val="xl79"/>
    <w:basedOn w:val="Normal"/>
    <w:rsid w:val="003B7BC5"/>
    <w:pPr>
      <w:widowControl/>
      <w:pBdr>
        <w:top w:val="double" w:sz="6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ja-JP"/>
    </w:rPr>
  </w:style>
  <w:style w:type="paragraph" w:customStyle="1" w:styleId="xl80">
    <w:name w:val="xl80"/>
    <w:basedOn w:val="Normal"/>
    <w:rsid w:val="003B7BC5"/>
    <w:pPr>
      <w:widowControl/>
      <w:pBdr>
        <w:bottom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ja-JP"/>
    </w:rPr>
  </w:style>
  <w:style w:type="paragraph" w:customStyle="1" w:styleId="xl81">
    <w:name w:val="xl81"/>
    <w:basedOn w:val="Normal"/>
    <w:rsid w:val="003B7BC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ja-JP"/>
    </w:rPr>
  </w:style>
  <w:style w:type="paragraph" w:customStyle="1" w:styleId="xl82">
    <w:name w:val="xl82"/>
    <w:basedOn w:val="Normal"/>
    <w:rsid w:val="003B7BC5"/>
    <w:pPr>
      <w:widowControl/>
      <w:pBdr>
        <w:bottom w:val="double" w:sz="6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ja-JP"/>
    </w:rPr>
  </w:style>
  <w:style w:type="paragraph" w:customStyle="1" w:styleId="xl83">
    <w:name w:val="xl83"/>
    <w:basedOn w:val="Normal"/>
    <w:rsid w:val="003B7BC5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3B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45A8E-A35E-44C4-84C0-3D7A3E2D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686</Words>
  <Characters>3640</Characters>
  <Application>Microsoft Office Word</Application>
  <DocSecurity>4</DocSecurity>
  <Lines>30</Lines>
  <Paragraphs>8</Paragraphs>
  <ScaleCrop>false</ScaleCrop>
  <Company>Sony Ericsson Mobile Communications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CHRIS-JENNY</dc:creator>
  <cp:lastModifiedBy>xp008582</cp:lastModifiedBy>
  <cp:revision>2</cp:revision>
  <dcterms:created xsi:type="dcterms:W3CDTF">2014-04-14T12:05:00Z</dcterms:created>
  <dcterms:modified xsi:type="dcterms:W3CDTF">2014-04-14T12:05:00Z</dcterms:modified>
</cp:coreProperties>
</file>